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3D" w:rsidRDefault="009401A4" w:rsidP="00B00C47">
      <w:pPr>
        <w:autoSpaceDE w:val="0"/>
        <w:autoSpaceDN w:val="0"/>
        <w:spacing w:before="120" w:after="0" w:line="240" w:lineRule="auto"/>
        <w:ind w:right="1512"/>
        <w:jc w:val="both"/>
        <w:rPr>
          <w:rFonts w:ascii="Arial" w:eastAsia="Times New Roman" w:hAnsi="Arial" w:cs="Arial"/>
          <w:b/>
          <w:color w:val="000000" w:themeColor="text1"/>
          <w:spacing w:val="-4"/>
          <w:sz w:val="24"/>
          <w:szCs w:val="24"/>
          <w:lang w:eastAsia="es-MX"/>
        </w:rPr>
      </w:pPr>
      <w:r w:rsidRPr="009A62D1">
        <w:rPr>
          <w:rFonts w:ascii="Arial" w:eastAsia="Times New Roman" w:hAnsi="Arial" w:cs="Arial"/>
          <w:b/>
          <w:noProof/>
          <w:color w:val="000000" w:themeColor="text1"/>
          <w:spacing w:val="-4"/>
          <w:sz w:val="24"/>
          <w:szCs w:val="24"/>
          <w:lang w:eastAsia="es-MX"/>
        </w:rPr>
        <w:drawing>
          <wp:anchor distT="0" distB="0" distL="114300" distR="114300" simplePos="0" relativeHeight="251658240" behindDoc="0" locked="0" layoutInCell="1" allowOverlap="1">
            <wp:simplePos x="0" y="0"/>
            <wp:positionH relativeFrom="column">
              <wp:posOffset>2509520</wp:posOffset>
            </wp:positionH>
            <wp:positionV relativeFrom="paragraph">
              <wp:posOffset>-747395</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6" cstate="print"/>
                    <a:stretch>
                      <a:fillRect/>
                    </a:stretch>
                  </pic:blipFill>
                  <pic:spPr>
                    <a:xfrm>
                      <a:off x="0" y="0"/>
                      <a:ext cx="438150" cy="581025"/>
                    </a:xfrm>
                    <a:prstGeom prst="rect">
                      <a:avLst/>
                    </a:prstGeom>
                  </pic:spPr>
                </pic:pic>
              </a:graphicData>
            </a:graphic>
          </wp:anchor>
        </w:drawing>
      </w:r>
      <w:r w:rsidR="00D83A3D" w:rsidRPr="009A62D1">
        <w:rPr>
          <w:rFonts w:ascii="Arial" w:eastAsia="Times New Roman" w:hAnsi="Arial" w:cs="Arial"/>
          <w:b/>
          <w:color w:val="000000" w:themeColor="text1"/>
          <w:spacing w:val="-4"/>
          <w:sz w:val="24"/>
          <w:szCs w:val="24"/>
          <w:lang w:eastAsia="es-MX"/>
        </w:rPr>
        <w:t>BIENAVENTURADOS LOS MANSOS, PORQUE ELLOS POSEERÁN EN HERENCIA LA TIERRA (MT 5,4</w:t>
      </w:r>
    </w:p>
    <w:p w:rsidR="00B00C47" w:rsidRPr="00B00C47" w:rsidRDefault="00B00C47" w:rsidP="00B00C47">
      <w:pPr>
        <w:autoSpaceDE w:val="0"/>
        <w:autoSpaceDN w:val="0"/>
        <w:spacing w:before="120" w:after="0" w:line="240" w:lineRule="auto"/>
        <w:ind w:right="1512"/>
        <w:jc w:val="both"/>
        <w:rPr>
          <w:rFonts w:ascii="Arial" w:eastAsia="Times New Roman" w:hAnsi="Arial" w:cs="Arial"/>
          <w:b/>
          <w:color w:val="000000" w:themeColor="text1"/>
          <w:sz w:val="24"/>
          <w:szCs w:val="24"/>
          <w:lang w:eastAsia="es-MX"/>
        </w:rPr>
      </w:pPr>
    </w:p>
    <w:p w:rsidR="00A517E1" w:rsidRPr="009A62D1" w:rsidRDefault="00D83A3D" w:rsidP="00F17153">
      <w:pPr>
        <w:jc w:val="both"/>
        <w:rPr>
          <w:rFonts w:ascii="Arial" w:hAnsi="Arial" w:cs="Arial"/>
          <w:color w:val="000000" w:themeColor="text1"/>
          <w:sz w:val="24"/>
          <w:szCs w:val="24"/>
        </w:rPr>
      </w:pPr>
      <w:r w:rsidRPr="009A62D1">
        <w:rPr>
          <w:rFonts w:ascii="Arial" w:hAnsi="Arial" w:cs="Arial"/>
          <w:color w:val="000000" w:themeColor="text1"/>
          <w:spacing w:val="4"/>
          <w:sz w:val="24"/>
          <w:szCs w:val="24"/>
        </w:rPr>
        <w:t xml:space="preserve">Hemos visto la </w:t>
      </w:r>
      <w:r w:rsidR="00F027A5" w:rsidRPr="009A62D1">
        <w:rPr>
          <w:rFonts w:ascii="Arial" w:hAnsi="Arial" w:cs="Arial"/>
          <w:color w:val="000000" w:themeColor="text1"/>
          <w:spacing w:val="4"/>
          <w:sz w:val="24"/>
          <w:szCs w:val="24"/>
        </w:rPr>
        <w:t xml:space="preserve">primera </w:t>
      </w:r>
      <w:r w:rsidRPr="009A62D1">
        <w:rPr>
          <w:rFonts w:ascii="Arial" w:hAnsi="Arial" w:cs="Arial"/>
          <w:color w:val="000000" w:themeColor="text1"/>
          <w:spacing w:val="4"/>
          <w:sz w:val="24"/>
          <w:szCs w:val="24"/>
        </w:rPr>
        <w:t>Bienaventu</w:t>
      </w:r>
      <w:r w:rsidR="00F027A5" w:rsidRPr="009A62D1">
        <w:rPr>
          <w:rFonts w:ascii="Arial" w:hAnsi="Arial" w:cs="Arial"/>
          <w:color w:val="000000" w:themeColor="text1"/>
          <w:spacing w:val="4"/>
          <w:sz w:val="24"/>
          <w:szCs w:val="24"/>
        </w:rPr>
        <w:t>ranza de los pobres de espíritu, como</w:t>
      </w:r>
      <w:r w:rsidRPr="009A62D1">
        <w:rPr>
          <w:rFonts w:ascii="Arial" w:hAnsi="Arial" w:cs="Arial"/>
          <w:color w:val="000000" w:themeColor="text1"/>
          <w:spacing w:val="4"/>
          <w:sz w:val="24"/>
          <w:szCs w:val="24"/>
        </w:rPr>
        <w:t xml:space="preserve"> sinónimo de humildad, de disponibilidad ante Dios y los hombres</w:t>
      </w:r>
      <w:r w:rsidR="00F027A5" w:rsidRPr="009A62D1">
        <w:rPr>
          <w:rFonts w:ascii="Arial" w:hAnsi="Arial" w:cs="Arial"/>
          <w:color w:val="000000" w:themeColor="text1"/>
          <w:spacing w:val="4"/>
          <w:sz w:val="24"/>
          <w:szCs w:val="24"/>
        </w:rPr>
        <w:t xml:space="preserve">. Ahora veremos la segunda: “Bienaventurados los mansos porque ellos poseerán en herencia la tierra” </w:t>
      </w:r>
      <w:r w:rsidR="00F027A5" w:rsidRPr="009A62D1">
        <w:rPr>
          <w:rFonts w:ascii="Arial" w:hAnsi="Arial" w:cs="Arial"/>
          <w:color w:val="000000" w:themeColor="text1"/>
          <w:sz w:val="24"/>
          <w:szCs w:val="24"/>
        </w:rPr>
        <w:t>En primer lugar veremos qué se entiende por "heredar la tierra". Después veremos qué se entiende por manso. Todo esto hay que entenderlo a la luz de la actuación de Cri</w:t>
      </w:r>
      <w:r w:rsidR="00514FB0" w:rsidRPr="009A62D1">
        <w:rPr>
          <w:rFonts w:ascii="Arial" w:hAnsi="Arial" w:cs="Arial"/>
          <w:color w:val="000000" w:themeColor="text1"/>
          <w:sz w:val="24"/>
          <w:szCs w:val="24"/>
        </w:rPr>
        <w:t xml:space="preserve">sto. Cristo ha sido el manso y </w:t>
      </w:r>
      <w:r w:rsidR="00F027A5" w:rsidRPr="009A62D1">
        <w:rPr>
          <w:rFonts w:ascii="Arial" w:hAnsi="Arial" w:cs="Arial"/>
          <w:color w:val="000000" w:themeColor="text1"/>
          <w:sz w:val="24"/>
          <w:szCs w:val="24"/>
        </w:rPr>
        <w:t xml:space="preserve"> no violento, y ha conseguido</w:t>
      </w:r>
      <w:r w:rsidR="00B15BF7" w:rsidRPr="009A62D1">
        <w:rPr>
          <w:rFonts w:ascii="Arial" w:hAnsi="Arial" w:cs="Arial"/>
          <w:color w:val="000000" w:themeColor="text1"/>
          <w:sz w:val="24"/>
          <w:szCs w:val="24"/>
        </w:rPr>
        <w:t xml:space="preserve"> </w:t>
      </w:r>
      <w:r w:rsidR="00F027A5" w:rsidRPr="009A62D1">
        <w:rPr>
          <w:rFonts w:ascii="Arial" w:hAnsi="Arial" w:cs="Arial"/>
          <w:color w:val="000000" w:themeColor="text1"/>
          <w:sz w:val="24"/>
          <w:szCs w:val="24"/>
        </w:rPr>
        <w:t>la resurrección. Finalmente, concretaremos con cómo vivir esto en nuestra vida.</w:t>
      </w:r>
      <w:r w:rsidR="00882323" w:rsidRPr="009A62D1">
        <w:rPr>
          <w:rFonts w:ascii="Arial" w:hAnsi="Arial" w:cs="Arial"/>
          <w:color w:val="000000" w:themeColor="text1"/>
          <w:sz w:val="24"/>
          <w:szCs w:val="24"/>
        </w:rPr>
        <w:t xml:space="preserve"> </w:t>
      </w:r>
      <w:r w:rsidR="00F027A5" w:rsidRPr="009A62D1">
        <w:rPr>
          <w:rFonts w:ascii="Arial" w:hAnsi="Arial" w:cs="Arial"/>
          <w:color w:val="000000" w:themeColor="text1"/>
          <w:sz w:val="24"/>
          <w:szCs w:val="24"/>
        </w:rPr>
        <w:t>E</w:t>
      </w:r>
      <w:r w:rsidRPr="009A62D1">
        <w:rPr>
          <w:rFonts w:ascii="Arial" w:hAnsi="Arial" w:cs="Arial"/>
          <w:color w:val="000000" w:themeColor="text1"/>
          <w:spacing w:val="4"/>
          <w:sz w:val="24"/>
          <w:szCs w:val="24"/>
        </w:rPr>
        <w:t>sta actitud la</w:t>
      </w:r>
      <w:r w:rsidR="00F027A5" w:rsidRPr="009A62D1">
        <w:rPr>
          <w:rFonts w:ascii="Arial" w:hAnsi="Arial" w:cs="Arial"/>
          <w:color w:val="000000" w:themeColor="text1"/>
          <w:spacing w:val="4"/>
          <w:sz w:val="24"/>
          <w:szCs w:val="24"/>
        </w:rPr>
        <w:t xml:space="preserve"> ha realizado plenamente Cristo; d</w:t>
      </w:r>
      <w:r w:rsidRPr="009A62D1">
        <w:rPr>
          <w:rFonts w:ascii="Arial" w:hAnsi="Arial" w:cs="Arial"/>
          <w:color w:val="000000" w:themeColor="text1"/>
          <w:spacing w:val="4"/>
          <w:sz w:val="24"/>
          <w:szCs w:val="24"/>
        </w:rPr>
        <w:t>e El recibimos el modelo y la fuerza.</w:t>
      </w:r>
      <w:r w:rsidRPr="009A62D1">
        <w:rPr>
          <w:rFonts w:ascii="Arial" w:hAnsi="Arial" w:cs="Arial"/>
          <w:color w:val="000000" w:themeColor="text1"/>
          <w:sz w:val="24"/>
          <w:szCs w:val="24"/>
        </w:rPr>
        <w:t xml:space="preserve"> Todas las demás Bienaventuranzas están de alguna manera incluidas en la primera, en </w:t>
      </w:r>
      <w:r w:rsidR="00BE683D">
        <w:rPr>
          <w:rFonts w:ascii="Arial" w:hAnsi="Arial" w:cs="Arial"/>
          <w:color w:val="000000" w:themeColor="text1"/>
          <w:sz w:val="24"/>
          <w:szCs w:val="24"/>
        </w:rPr>
        <w:t xml:space="preserve">la pobreza evangélica, y </w:t>
      </w:r>
      <w:r w:rsidRPr="009A62D1">
        <w:rPr>
          <w:rFonts w:ascii="Arial" w:hAnsi="Arial" w:cs="Arial"/>
          <w:color w:val="000000" w:themeColor="text1"/>
          <w:sz w:val="24"/>
          <w:szCs w:val="24"/>
        </w:rPr>
        <w:t xml:space="preserve"> son variantes o </w:t>
      </w:r>
      <w:r w:rsidRPr="009A62D1">
        <w:rPr>
          <w:rFonts w:ascii="Arial" w:hAnsi="Arial" w:cs="Arial"/>
          <w:color w:val="000000" w:themeColor="text1"/>
          <w:spacing w:val="2"/>
          <w:sz w:val="24"/>
          <w:szCs w:val="24"/>
        </w:rPr>
        <w:t>variaciones del</w:t>
      </w:r>
      <w:r w:rsidR="00F027A5" w:rsidRPr="009A62D1">
        <w:rPr>
          <w:rFonts w:ascii="Arial" w:hAnsi="Arial" w:cs="Arial"/>
          <w:color w:val="000000" w:themeColor="text1"/>
          <w:spacing w:val="2"/>
          <w:sz w:val="24"/>
          <w:szCs w:val="24"/>
        </w:rPr>
        <w:t xml:space="preserve"> mismo tema. Pero, como veremos</w:t>
      </w:r>
      <w:r w:rsidRPr="009A62D1">
        <w:rPr>
          <w:rFonts w:ascii="Arial" w:hAnsi="Arial" w:cs="Arial"/>
          <w:color w:val="000000" w:themeColor="text1"/>
          <w:spacing w:val="2"/>
          <w:sz w:val="24"/>
          <w:szCs w:val="24"/>
        </w:rPr>
        <w:t xml:space="preserve"> cada una revela un matiz</w:t>
      </w:r>
      <w:r w:rsidRPr="009A62D1">
        <w:rPr>
          <w:rFonts w:ascii="Arial" w:hAnsi="Arial" w:cs="Arial"/>
          <w:color w:val="000000" w:themeColor="text1"/>
          <w:sz w:val="24"/>
          <w:szCs w:val="24"/>
        </w:rPr>
        <w:t xml:space="preserve"> especial de esta pobreza de espíritu. </w:t>
      </w:r>
    </w:p>
    <w:p w:rsidR="00882323" w:rsidRPr="009A62D1" w:rsidRDefault="00882323" w:rsidP="00F17153">
      <w:pPr>
        <w:pStyle w:val="style2"/>
        <w:spacing w:before="120"/>
        <w:ind w:right="72" w:firstLine="0"/>
        <w:rPr>
          <w:rFonts w:ascii="Arial" w:hAnsi="Arial" w:cs="Arial"/>
          <w:color w:val="000000" w:themeColor="text1"/>
        </w:rPr>
      </w:pPr>
      <w:r w:rsidRPr="009A62D1">
        <w:rPr>
          <w:rStyle w:val="Textoennegrita"/>
          <w:rFonts w:ascii="Arial" w:hAnsi="Arial" w:cs="Arial"/>
          <w:color w:val="000000" w:themeColor="text1"/>
          <w:spacing w:val="4"/>
        </w:rPr>
        <w:t>Ellos poseerán en herencia la tierra</w:t>
      </w:r>
      <w:r w:rsidRPr="009A62D1">
        <w:rPr>
          <w:rFonts w:ascii="Arial" w:hAnsi="Arial" w:cs="Arial"/>
          <w:color w:val="000000" w:themeColor="text1"/>
        </w:rPr>
        <w:t>.</w:t>
      </w:r>
      <w:r w:rsidRPr="009A62D1">
        <w:rPr>
          <w:rStyle w:val="Textoennegrita"/>
          <w:rFonts w:ascii="Arial" w:hAnsi="Arial" w:cs="Arial"/>
          <w:color w:val="000000" w:themeColor="text1"/>
          <w:spacing w:val="4"/>
        </w:rPr>
        <w:t xml:space="preserve"> </w:t>
      </w:r>
      <w:r w:rsidRPr="009A62D1">
        <w:rPr>
          <w:rFonts w:ascii="Arial" w:hAnsi="Arial" w:cs="Arial"/>
          <w:color w:val="000000" w:themeColor="text1"/>
        </w:rPr>
        <w:t xml:space="preserve"> ¿Qué significa esta expresión? ¿De qué tierra se trata? Tendríamos que decir en primer lugar que se trata de una "herencia", y por lo mismo, es don</w:t>
      </w:r>
      <w:r w:rsidR="002E1536" w:rsidRPr="009A62D1">
        <w:rPr>
          <w:rFonts w:ascii="Arial" w:hAnsi="Arial" w:cs="Arial"/>
          <w:color w:val="000000" w:themeColor="text1"/>
        </w:rPr>
        <w:t>, don</w:t>
      </w:r>
      <w:r w:rsidRPr="009A62D1">
        <w:rPr>
          <w:rFonts w:ascii="Arial" w:hAnsi="Arial" w:cs="Arial"/>
          <w:color w:val="000000" w:themeColor="text1"/>
        </w:rPr>
        <w:t xml:space="preserve"> de Dios, lo mismo que el Reino de Dios en la primera Bienaventuranza.</w:t>
      </w:r>
    </w:p>
    <w:p w:rsidR="00E11253" w:rsidRPr="009A62D1" w:rsidRDefault="00882323" w:rsidP="00F17153">
      <w:pPr>
        <w:pStyle w:val="style2"/>
        <w:spacing w:before="120"/>
        <w:ind w:right="72" w:firstLine="0"/>
        <w:rPr>
          <w:rFonts w:ascii="Arial" w:hAnsi="Arial" w:cs="Arial"/>
          <w:color w:val="000000" w:themeColor="text1"/>
        </w:rPr>
      </w:pPr>
      <w:r w:rsidRPr="009A62D1">
        <w:rPr>
          <w:rFonts w:ascii="Arial" w:hAnsi="Arial" w:cs="Arial"/>
          <w:color w:val="000000" w:themeColor="text1"/>
        </w:rPr>
        <w:t>Dios había prometido a Abraham</w:t>
      </w:r>
      <w:r w:rsidR="002E1536" w:rsidRPr="009A62D1">
        <w:rPr>
          <w:rFonts w:ascii="Arial" w:hAnsi="Arial" w:cs="Arial"/>
          <w:color w:val="000000" w:themeColor="text1"/>
        </w:rPr>
        <w:t xml:space="preserve"> la herencia de la tierra de Palestina (</w:t>
      </w:r>
      <w:proofErr w:type="spellStart"/>
      <w:r w:rsidR="002E1536" w:rsidRPr="009A62D1">
        <w:rPr>
          <w:rFonts w:ascii="Arial" w:hAnsi="Arial" w:cs="Arial"/>
          <w:color w:val="000000" w:themeColor="text1"/>
        </w:rPr>
        <w:t>Gn</w:t>
      </w:r>
      <w:proofErr w:type="spellEnd"/>
      <w:r w:rsidR="002E1536" w:rsidRPr="009A62D1">
        <w:rPr>
          <w:rFonts w:ascii="Arial" w:hAnsi="Arial" w:cs="Arial"/>
          <w:color w:val="000000" w:themeColor="text1"/>
        </w:rPr>
        <w:t xml:space="preserve"> 12,7; 13,14-17; 15,7; 28,4), y con esta herencia todas las ventajas: la tranquilidad, la prosperidad, la paz, una larga vida y felicidad. Poseer la tierra en herencia es símbolo de la felicidad plena. Significa algo más que poseer un territorio. Para ello es necesario responder a la alianza de Dios (</w:t>
      </w:r>
      <w:proofErr w:type="spellStart"/>
      <w:r w:rsidR="002E1536" w:rsidRPr="009A62D1">
        <w:rPr>
          <w:rFonts w:ascii="Arial" w:hAnsi="Arial" w:cs="Arial"/>
          <w:color w:val="000000" w:themeColor="text1"/>
        </w:rPr>
        <w:t>Dt</w:t>
      </w:r>
      <w:proofErr w:type="spellEnd"/>
      <w:r w:rsidR="002E1536" w:rsidRPr="009A62D1">
        <w:rPr>
          <w:rFonts w:ascii="Arial" w:hAnsi="Arial" w:cs="Arial"/>
          <w:color w:val="000000" w:themeColor="text1"/>
        </w:rPr>
        <w:t xml:space="preserve"> 4,2). </w:t>
      </w:r>
      <w:r w:rsidR="00E11253" w:rsidRPr="009A62D1">
        <w:rPr>
          <w:rFonts w:ascii="Arial" w:hAnsi="Arial" w:cs="Arial"/>
          <w:color w:val="000000" w:themeColor="text1"/>
        </w:rPr>
        <w:t>Con el cautiverio de Babilonia empiezan a mirar al futuro para la realización de esta promesa: "Aquel que se ampare en mí poseerá la tierra y heredará mi monte santo" (</w:t>
      </w:r>
      <w:proofErr w:type="spellStart"/>
      <w:r w:rsidR="00E11253" w:rsidRPr="009A62D1">
        <w:rPr>
          <w:rFonts w:ascii="Arial" w:hAnsi="Arial" w:cs="Arial"/>
          <w:color w:val="000000" w:themeColor="text1"/>
        </w:rPr>
        <w:t>Is</w:t>
      </w:r>
      <w:proofErr w:type="spellEnd"/>
      <w:r w:rsidR="00E11253" w:rsidRPr="009A62D1">
        <w:rPr>
          <w:rFonts w:ascii="Arial" w:hAnsi="Arial" w:cs="Arial"/>
          <w:color w:val="000000" w:themeColor="text1"/>
        </w:rPr>
        <w:t xml:space="preserve"> 57,13). En este momento la promesa de la herencia empieza a entenderse en sentido escatológico: est</w:t>
      </w:r>
      <w:r w:rsidR="005D56CA" w:rsidRPr="009A62D1">
        <w:rPr>
          <w:rFonts w:ascii="Arial" w:hAnsi="Arial" w:cs="Arial"/>
          <w:color w:val="000000" w:themeColor="text1"/>
        </w:rPr>
        <w:t>o se realizará en</w:t>
      </w:r>
      <w:r w:rsidR="00E11253" w:rsidRPr="009A62D1">
        <w:rPr>
          <w:rFonts w:ascii="Arial" w:hAnsi="Arial" w:cs="Arial"/>
          <w:color w:val="000000" w:themeColor="text1"/>
        </w:rPr>
        <w:t xml:space="preserve"> los</w:t>
      </w:r>
      <w:r w:rsidR="005D56CA" w:rsidRPr="009A62D1">
        <w:rPr>
          <w:rFonts w:ascii="Arial" w:hAnsi="Arial" w:cs="Arial"/>
          <w:color w:val="000000" w:themeColor="text1"/>
        </w:rPr>
        <w:t xml:space="preserve"> últimos</w:t>
      </w:r>
      <w:r w:rsidR="00E11253" w:rsidRPr="009A62D1">
        <w:rPr>
          <w:rFonts w:ascii="Arial" w:hAnsi="Arial" w:cs="Arial"/>
          <w:color w:val="000000" w:themeColor="text1"/>
        </w:rPr>
        <w:t xml:space="preserve"> tiempos. En este sentido "poseer la tierra en herencia" es lo mismo que entrar en el Reino de Dios. Es la posesión del Reino mesiánico. Es la esperanza escatológica. </w:t>
      </w:r>
    </w:p>
    <w:p w:rsidR="002843DA" w:rsidRPr="009A62D1" w:rsidRDefault="002E1536" w:rsidP="00F17153">
      <w:pPr>
        <w:pStyle w:val="style2"/>
        <w:spacing w:before="120"/>
        <w:ind w:firstLine="0"/>
        <w:rPr>
          <w:rFonts w:ascii="Arial" w:hAnsi="Arial" w:cs="Arial"/>
          <w:color w:val="000000" w:themeColor="text1"/>
        </w:rPr>
      </w:pPr>
      <w:r w:rsidRPr="009A62D1">
        <w:rPr>
          <w:rFonts w:ascii="Arial" w:hAnsi="Arial" w:cs="Arial"/>
          <w:color w:val="000000" w:themeColor="text1"/>
        </w:rPr>
        <w:t xml:space="preserve">El salmista con </w:t>
      </w:r>
      <w:r w:rsidR="00E11253" w:rsidRPr="009A62D1">
        <w:rPr>
          <w:rFonts w:ascii="Arial" w:hAnsi="Arial" w:cs="Arial"/>
          <w:color w:val="000000" w:themeColor="text1"/>
        </w:rPr>
        <w:t>una experiencia de sabio nos</w:t>
      </w:r>
      <w:r w:rsidRPr="009A62D1">
        <w:rPr>
          <w:rFonts w:ascii="Arial" w:hAnsi="Arial" w:cs="Arial"/>
          <w:color w:val="000000" w:themeColor="text1"/>
        </w:rPr>
        <w:t xml:space="preserve"> dice:</w:t>
      </w:r>
      <w:r w:rsidR="00D33613" w:rsidRPr="009A62D1">
        <w:rPr>
          <w:rFonts w:ascii="Arial" w:hAnsi="Arial" w:cs="Arial"/>
          <w:color w:val="000000" w:themeColor="text1"/>
        </w:rPr>
        <w:t xml:space="preserve"> "Los sufridos poseen la tierra y disfrutan de paz abundante". </w:t>
      </w:r>
      <w:r w:rsidRPr="009A62D1">
        <w:rPr>
          <w:rFonts w:ascii="Arial" w:hAnsi="Arial" w:cs="Arial"/>
          <w:color w:val="000000" w:themeColor="text1"/>
        </w:rPr>
        <w:t xml:space="preserve"> </w:t>
      </w:r>
      <w:proofErr w:type="gramStart"/>
      <w:r w:rsidRPr="009A62D1">
        <w:rPr>
          <w:rFonts w:ascii="Arial" w:hAnsi="Arial" w:cs="Arial"/>
          <w:color w:val="000000" w:themeColor="text1"/>
        </w:rPr>
        <w:t>la</w:t>
      </w:r>
      <w:proofErr w:type="gramEnd"/>
      <w:r w:rsidRPr="009A62D1">
        <w:rPr>
          <w:rFonts w:ascii="Arial" w:hAnsi="Arial" w:cs="Arial"/>
          <w:color w:val="000000" w:themeColor="text1"/>
        </w:rPr>
        <w:t xml:space="preserve"> felicidad de los pecadores no dura, y tampoco dura el sufrimiento de los buenos</w:t>
      </w:r>
      <w:r w:rsidR="00E11253" w:rsidRPr="009A62D1">
        <w:rPr>
          <w:rFonts w:ascii="Arial" w:hAnsi="Arial" w:cs="Arial"/>
          <w:color w:val="000000" w:themeColor="text1"/>
        </w:rPr>
        <w:t xml:space="preserve"> (Sal 36)</w:t>
      </w:r>
      <w:r w:rsidR="005D56CA" w:rsidRPr="009A62D1">
        <w:rPr>
          <w:rFonts w:ascii="Arial" w:hAnsi="Arial" w:cs="Arial"/>
          <w:color w:val="000000" w:themeColor="text1"/>
        </w:rPr>
        <w:t>.</w:t>
      </w:r>
      <w:r w:rsidR="00D33613" w:rsidRPr="009A62D1">
        <w:rPr>
          <w:rFonts w:ascii="Arial" w:hAnsi="Arial" w:cs="Arial"/>
          <w:color w:val="000000" w:themeColor="text1"/>
        </w:rPr>
        <w:t xml:space="preserve"> Al justo que corre el peligro de perder el ánimo por el aparente éxito del malvado, le dice que no se enfade: No te exasperes por los malvados (1). Y a esta recomendación de evitar la cólera, sigue una recomendación positiva de confiar en Dios: Confía en el Señor (3), sea el Señor tu delicia (4), encomienda tu camino al Señor (5), los que esperan en el Señor poseerán la tierra (9), confía en el Señor, sigue su camino (34), El te levantará a poseer la tierra (34). Por una parte está el consejo de no enfadarse, y por otra, el consejo de confiar en Dios, tomar a Dios como fuente de alegría: "Sea el Señor tu</w:t>
      </w:r>
      <w:r w:rsidR="009401A4" w:rsidRPr="009A62D1">
        <w:rPr>
          <w:rFonts w:ascii="Arial" w:hAnsi="Arial" w:cs="Arial"/>
          <w:color w:val="000000" w:themeColor="text1"/>
        </w:rPr>
        <w:t xml:space="preserve"> delicia" (4). Aquí está el núcleo de esta </w:t>
      </w:r>
      <w:r w:rsidR="00D33613" w:rsidRPr="009A62D1">
        <w:rPr>
          <w:rFonts w:ascii="Arial" w:hAnsi="Arial" w:cs="Arial"/>
          <w:color w:val="000000" w:themeColor="text1"/>
        </w:rPr>
        <w:t>bienaventuranza.                                                                                                                    Es im</w:t>
      </w:r>
      <w:r w:rsidR="00BE683D">
        <w:rPr>
          <w:rFonts w:ascii="Arial" w:hAnsi="Arial" w:cs="Arial"/>
          <w:color w:val="000000" w:themeColor="text1"/>
        </w:rPr>
        <w:t>portante, pues, considerar</w:t>
      </w:r>
      <w:r w:rsidR="00D33613" w:rsidRPr="009A62D1">
        <w:rPr>
          <w:rFonts w:ascii="Arial" w:hAnsi="Arial" w:cs="Arial"/>
          <w:color w:val="000000" w:themeColor="text1"/>
        </w:rPr>
        <w:t xml:space="preserve"> esta imagen de la posesión de la tierra para</w:t>
      </w:r>
      <w:r w:rsidR="00BE683D">
        <w:rPr>
          <w:rFonts w:ascii="Arial" w:hAnsi="Arial" w:cs="Arial"/>
          <w:color w:val="000000" w:themeColor="text1"/>
        </w:rPr>
        <w:t xml:space="preserve"> descubrir la felicidad de Dios. Esta es</w:t>
      </w:r>
      <w:r w:rsidR="00D33613" w:rsidRPr="009A62D1">
        <w:rPr>
          <w:rFonts w:ascii="Arial" w:hAnsi="Arial" w:cs="Arial"/>
          <w:color w:val="000000" w:themeColor="text1"/>
        </w:rPr>
        <w:t xml:space="preserve"> la realización plena del ser humano en el Reino mesiánico, que es a la vez terrestre y celeste. Es una imagen que debe llenarnos de esperanza desde ah</w:t>
      </w:r>
      <w:r w:rsidR="00742E7C">
        <w:rPr>
          <w:rFonts w:ascii="Arial" w:hAnsi="Arial" w:cs="Arial"/>
          <w:color w:val="000000" w:themeColor="text1"/>
        </w:rPr>
        <w:t>ora mirando al futuro. E</w:t>
      </w:r>
      <w:r w:rsidR="00D33613" w:rsidRPr="009A62D1">
        <w:rPr>
          <w:rFonts w:ascii="Arial" w:hAnsi="Arial" w:cs="Arial"/>
          <w:color w:val="000000" w:themeColor="text1"/>
        </w:rPr>
        <w:t xml:space="preserve">mpezar a ser felices desde ahora, desde el momento en </w:t>
      </w:r>
      <w:r w:rsidR="00742E7C">
        <w:rPr>
          <w:rFonts w:ascii="Arial" w:hAnsi="Arial" w:cs="Arial"/>
          <w:color w:val="000000" w:themeColor="text1"/>
        </w:rPr>
        <w:t>que se nos anuncia el ser dichosos</w:t>
      </w:r>
      <w:r w:rsidR="00D33613" w:rsidRPr="009A62D1">
        <w:rPr>
          <w:rFonts w:ascii="Arial" w:hAnsi="Arial" w:cs="Arial"/>
          <w:color w:val="000000" w:themeColor="text1"/>
        </w:rPr>
        <w:t xml:space="preserve"> porque la palabra de Jesús </w:t>
      </w:r>
      <w:r w:rsidR="00742E7C">
        <w:rPr>
          <w:rFonts w:ascii="Arial" w:hAnsi="Arial" w:cs="Arial"/>
          <w:color w:val="000000" w:themeColor="text1"/>
        </w:rPr>
        <w:t xml:space="preserve">en esta invitación </w:t>
      </w:r>
      <w:r w:rsidR="00D33613" w:rsidRPr="009A62D1">
        <w:rPr>
          <w:rFonts w:ascii="Arial" w:hAnsi="Arial" w:cs="Arial"/>
          <w:color w:val="000000" w:themeColor="text1"/>
        </w:rPr>
        <w:t>n</w:t>
      </w:r>
      <w:r w:rsidR="00742E7C">
        <w:rPr>
          <w:rFonts w:ascii="Arial" w:hAnsi="Arial" w:cs="Arial"/>
          <w:color w:val="000000" w:themeColor="text1"/>
        </w:rPr>
        <w:t xml:space="preserve">o </w:t>
      </w:r>
      <w:r w:rsidR="00742E7C">
        <w:rPr>
          <w:rFonts w:ascii="Arial" w:hAnsi="Arial" w:cs="Arial"/>
          <w:color w:val="000000" w:themeColor="text1"/>
        </w:rPr>
        <w:lastRenderedPageBreak/>
        <w:t>puede fallar. L</w:t>
      </w:r>
      <w:r w:rsidR="00D33613" w:rsidRPr="009A62D1">
        <w:rPr>
          <w:rFonts w:ascii="Arial" w:hAnsi="Arial" w:cs="Arial"/>
          <w:color w:val="000000" w:themeColor="text1"/>
        </w:rPr>
        <w:t>a plena realización será al final de los tiempos. Esta tierra, que se alcanzará pl</w:t>
      </w:r>
      <w:r w:rsidR="005D56CA" w:rsidRPr="009A62D1">
        <w:rPr>
          <w:rFonts w:ascii="Arial" w:hAnsi="Arial" w:cs="Arial"/>
          <w:color w:val="000000" w:themeColor="text1"/>
        </w:rPr>
        <w:t>enamente entonces</w:t>
      </w:r>
      <w:r w:rsidR="00D33613" w:rsidRPr="009A62D1">
        <w:rPr>
          <w:rFonts w:ascii="Arial" w:hAnsi="Arial" w:cs="Arial"/>
          <w:color w:val="000000" w:themeColor="text1"/>
        </w:rPr>
        <w:t>, no será conquistada por la fuerza, sino será donación de Dios: herencia.</w:t>
      </w:r>
      <w:r w:rsidR="002843DA" w:rsidRPr="009A62D1">
        <w:rPr>
          <w:rFonts w:ascii="Arial" w:hAnsi="Arial" w:cs="Arial"/>
          <w:color w:val="000000" w:themeColor="text1"/>
        </w:rPr>
        <w:t xml:space="preserve"> </w:t>
      </w:r>
      <w:r w:rsidR="00D33613" w:rsidRPr="009A62D1">
        <w:rPr>
          <w:rFonts w:ascii="Arial" w:hAnsi="Arial" w:cs="Arial"/>
          <w:color w:val="000000" w:themeColor="text1"/>
        </w:rPr>
        <w:t>¿Qué actitudes debemos cultivar ahora</w:t>
      </w:r>
      <w:r w:rsidR="00742E7C">
        <w:rPr>
          <w:rFonts w:ascii="Arial" w:hAnsi="Arial" w:cs="Arial"/>
          <w:color w:val="000000" w:themeColor="text1"/>
        </w:rPr>
        <w:t xml:space="preserve"> para alcanzarla en plenitud</w:t>
      </w:r>
      <w:r w:rsidR="002843DA" w:rsidRPr="009A62D1">
        <w:rPr>
          <w:rFonts w:ascii="Arial" w:hAnsi="Arial" w:cs="Arial"/>
          <w:color w:val="000000" w:themeColor="text1"/>
        </w:rPr>
        <w:t>?</w:t>
      </w:r>
    </w:p>
    <w:p w:rsidR="002843DA" w:rsidRPr="009A62D1" w:rsidRDefault="002843DA" w:rsidP="002843DA">
      <w:pPr>
        <w:pStyle w:val="style2"/>
        <w:spacing w:before="120"/>
        <w:ind w:firstLine="0"/>
        <w:rPr>
          <w:rFonts w:ascii="Arial" w:hAnsi="Arial" w:cs="Arial"/>
          <w:color w:val="000000" w:themeColor="text1"/>
        </w:rPr>
      </w:pPr>
      <w:r w:rsidRPr="009A62D1">
        <w:rPr>
          <w:rStyle w:val="Textoennegrita"/>
          <w:rFonts w:ascii="Arial" w:hAnsi="Arial" w:cs="Arial"/>
          <w:color w:val="000000" w:themeColor="text1"/>
          <w:spacing w:val="2"/>
        </w:rPr>
        <w:t xml:space="preserve">Los mansos </w:t>
      </w:r>
      <w:r w:rsidRPr="009A62D1">
        <w:rPr>
          <w:rFonts w:ascii="Arial" w:hAnsi="Arial" w:cs="Arial"/>
          <w:color w:val="000000" w:themeColor="text1"/>
        </w:rPr>
        <w:t>¿Quiénes son? "Los mansos son aquellos que no sólo no conocen ni la altivez, ni clase alguna de presunción, que no protestan de su destino, ni claman venganza, sino que más bien con paciencia confían a la Providencia de Dios la hora de su intervención en la historia. La mansedumbre a la que nos invita Jesús es, pues, sinónimo de calma interior, serenidad, flexibilidad, capacidad de adaptación, de comprensión, de perdón. Manso es la persona que no se deja dominar por la ira o por la impaciencia. No es insensible, sino humilde</w:t>
      </w:r>
      <w:r w:rsidR="00594A64" w:rsidRPr="009A62D1">
        <w:rPr>
          <w:rFonts w:ascii="Arial" w:hAnsi="Arial" w:cs="Arial"/>
          <w:color w:val="000000" w:themeColor="text1"/>
        </w:rPr>
        <w:t xml:space="preserve">, no es </w:t>
      </w:r>
      <w:r w:rsidR="005D56CA" w:rsidRPr="009A62D1">
        <w:rPr>
          <w:rFonts w:ascii="Arial" w:hAnsi="Arial" w:cs="Arial"/>
          <w:color w:val="000000" w:themeColor="text1"/>
        </w:rPr>
        <w:t>débil</w:t>
      </w:r>
      <w:r w:rsidR="00594A64" w:rsidRPr="009A62D1">
        <w:rPr>
          <w:rFonts w:ascii="Arial" w:hAnsi="Arial" w:cs="Arial"/>
          <w:color w:val="000000" w:themeColor="text1"/>
        </w:rPr>
        <w:t xml:space="preserve">, tiene fortaleza: "Cuando estoy débil, entonces soy fuerte" (2 </w:t>
      </w:r>
      <w:proofErr w:type="spellStart"/>
      <w:r w:rsidR="00594A64" w:rsidRPr="009A62D1">
        <w:rPr>
          <w:rFonts w:ascii="Arial" w:hAnsi="Arial" w:cs="Arial"/>
          <w:color w:val="000000" w:themeColor="text1"/>
        </w:rPr>
        <w:t>Cor</w:t>
      </w:r>
      <w:proofErr w:type="spellEnd"/>
      <w:r w:rsidR="00594A64" w:rsidRPr="009A62D1">
        <w:rPr>
          <w:rFonts w:ascii="Arial" w:hAnsi="Arial" w:cs="Arial"/>
          <w:color w:val="000000" w:themeColor="text1"/>
        </w:rPr>
        <w:t xml:space="preserve"> 12,10).</w:t>
      </w:r>
      <w:r w:rsidR="009A62D1" w:rsidRPr="009A62D1">
        <w:rPr>
          <w:rFonts w:ascii="Arial" w:hAnsi="Arial" w:cs="Arial"/>
          <w:color w:val="000000" w:themeColor="text1"/>
        </w:rPr>
        <w:t xml:space="preserve"> Es dócil, suave por fuera; pero fuerte y firme en lo que cree.</w:t>
      </w:r>
      <w:r w:rsidR="002910C1">
        <w:rPr>
          <w:rFonts w:ascii="Arial" w:hAnsi="Arial" w:cs="Arial"/>
          <w:color w:val="000000" w:themeColor="text1"/>
        </w:rPr>
        <w:t xml:space="preserve"> Esta mansedumbre, es</w:t>
      </w:r>
      <w:r w:rsidR="00594A64" w:rsidRPr="009A62D1">
        <w:rPr>
          <w:rFonts w:ascii="Arial" w:hAnsi="Arial" w:cs="Arial"/>
          <w:color w:val="000000" w:themeColor="text1"/>
        </w:rPr>
        <w:t xml:space="preserve"> no querer maltratar a nadie ni con nuestros pensamiento</w:t>
      </w:r>
      <w:r w:rsidR="002910C1">
        <w:rPr>
          <w:rFonts w:ascii="Arial" w:hAnsi="Arial" w:cs="Arial"/>
          <w:color w:val="000000" w:themeColor="text1"/>
        </w:rPr>
        <w:t>s, ni con nuestras palabras o</w:t>
      </w:r>
      <w:r w:rsidR="00594A64" w:rsidRPr="009A62D1">
        <w:rPr>
          <w:rFonts w:ascii="Arial" w:hAnsi="Arial" w:cs="Arial"/>
          <w:color w:val="000000" w:themeColor="text1"/>
        </w:rPr>
        <w:t xml:space="preserve"> nuestros gestos. Aquí tenemos un campo interesante de conversión. A esa conversión nos invita la manera de actuar</w:t>
      </w:r>
      <w:r w:rsidR="005D56CA" w:rsidRPr="009A62D1">
        <w:rPr>
          <w:rFonts w:ascii="Arial" w:hAnsi="Arial" w:cs="Arial"/>
          <w:color w:val="000000" w:themeColor="text1"/>
        </w:rPr>
        <w:t xml:space="preserve"> de </w:t>
      </w:r>
      <w:r w:rsidR="005D56CA" w:rsidRPr="000F44AA">
        <w:rPr>
          <w:rFonts w:ascii="Arial" w:hAnsi="Arial" w:cs="Arial"/>
          <w:b/>
          <w:color w:val="000000" w:themeColor="text1"/>
        </w:rPr>
        <w:t>Cristo manso y humilde</w:t>
      </w:r>
      <w:r w:rsidR="009A62D1" w:rsidRPr="000F44AA">
        <w:rPr>
          <w:rFonts w:ascii="Arial" w:hAnsi="Arial" w:cs="Arial"/>
          <w:b/>
          <w:color w:val="000000" w:themeColor="text1"/>
        </w:rPr>
        <w:t>.</w:t>
      </w:r>
      <w:r w:rsidR="009A62D1" w:rsidRPr="009A62D1">
        <w:rPr>
          <w:rFonts w:ascii="Arial" w:hAnsi="Arial" w:cs="Arial"/>
          <w:color w:val="000000" w:themeColor="text1"/>
        </w:rPr>
        <w:t xml:space="preserve"> De </w:t>
      </w:r>
      <w:proofErr w:type="spellStart"/>
      <w:r w:rsidR="009A62D1" w:rsidRPr="009A62D1">
        <w:rPr>
          <w:rFonts w:ascii="Arial" w:hAnsi="Arial" w:cs="Arial"/>
          <w:color w:val="000000" w:themeColor="text1"/>
        </w:rPr>
        <w:t>E</w:t>
      </w:r>
      <w:r w:rsidR="00594A64" w:rsidRPr="009A62D1">
        <w:rPr>
          <w:rFonts w:ascii="Arial" w:hAnsi="Arial" w:cs="Arial"/>
          <w:color w:val="000000" w:themeColor="text1"/>
        </w:rPr>
        <w:t>l</w:t>
      </w:r>
      <w:proofErr w:type="spellEnd"/>
      <w:r w:rsidR="00594A64" w:rsidRPr="009A62D1">
        <w:rPr>
          <w:rFonts w:ascii="Arial" w:hAnsi="Arial" w:cs="Arial"/>
          <w:color w:val="000000" w:themeColor="text1"/>
        </w:rPr>
        <w:t xml:space="preserve"> nos viene la fuerza de la </w:t>
      </w:r>
      <w:r w:rsidR="00594A64" w:rsidRPr="009A62D1">
        <w:rPr>
          <w:rFonts w:ascii="Arial" w:hAnsi="Arial" w:cs="Arial"/>
          <w:b/>
          <w:color w:val="000000" w:themeColor="text1"/>
        </w:rPr>
        <w:t>conversión,</w:t>
      </w:r>
      <w:r w:rsidR="00594A64" w:rsidRPr="009A62D1">
        <w:rPr>
          <w:rFonts w:ascii="Arial" w:hAnsi="Arial" w:cs="Arial"/>
          <w:color w:val="000000" w:themeColor="text1"/>
        </w:rPr>
        <w:t xml:space="preserve"> porque Jesús ha vivido esta Bienaventuranza.</w:t>
      </w:r>
    </w:p>
    <w:p w:rsidR="00C27D0F" w:rsidRDefault="00C27D0F" w:rsidP="002843DA">
      <w:pPr>
        <w:pStyle w:val="style2"/>
        <w:spacing w:before="120"/>
        <w:ind w:firstLine="0"/>
        <w:rPr>
          <w:rFonts w:ascii="Arial" w:hAnsi="Arial" w:cs="Arial"/>
          <w:color w:val="000000" w:themeColor="text1"/>
        </w:rPr>
      </w:pPr>
      <w:r w:rsidRPr="009A62D1">
        <w:rPr>
          <w:rFonts w:ascii="Arial" w:hAnsi="Arial" w:cs="Arial"/>
          <w:color w:val="000000" w:themeColor="text1"/>
        </w:rPr>
        <w:t xml:space="preserve">Jesús libera así a los que están agobiados por las prescripciones de los fariseos: habían inventado muchos mandamientos que hacían pesada la vida de los creyentes: pesada carga. De esta manera expresa su actitud interior: </w:t>
      </w:r>
      <w:r w:rsidRPr="002910C1">
        <w:rPr>
          <w:rFonts w:ascii="Arial" w:hAnsi="Arial" w:cs="Arial"/>
          <w:b/>
          <w:color w:val="000000" w:themeColor="text1"/>
        </w:rPr>
        <w:t>es manso y humilde de corazón.</w:t>
      </w:r>
      <w:r w:rsidRPr="009A62D1">
        <w:rPr>
          <w:rFonts w:ascii="Arial" w:hAnsi="Arial" w:cs="Arial"/>
          <w:color w:val="000000" w:themeColor="text1"/>
        </w:rPr>
        <w:t xml:space="preserve"> Desde sus palabras y acciones Jesús enseña el precepto de la caridad.</w:t>
      </w:r>
    </w:p>
    <w:p w:rsidR="002910C1" w:rsidRDefault="000F44AA" w:rsidP="002843DA">
      <w:pPr>
        <w:pStyle w:val="style2"/>
        <w:spacing w:before="120"/>
        <w:ind w:firstLine="0"/>
        <w:rPr>
          <w:rFonts w:ascii="Arial" w:hAnsi="Arial" w:cs="Arial"/>
          <w:color w:val="000000" w:themeColor="text1"/>
        </w:rPr>
      </w:pPr>
      <w:r>
        <w:rPr>
          <w:rFonts w:ascii="Arial" w:hAnsi="Arial" w:cs="Arial"/>
          <w:color w:val="000000" w:themeColor="text1"/>
        </w:rPr>
        <w:t>Dichoso es el que confía en Dios y se abandona en EL.</w:t>
      </w:r>
      <w:r w:rsidR="002F286A">
        <w:rPr>
          <w:rFonts w:ascii="Arial" w:hAnsi="Arial" w:cs="Arial"/>
          <w:color w:val="000000" w:themeColor="text1"/>
        </w:rPr>
        <w:t xml:space="preserve"> La carta a los Gálatas 5,5 presenta la mansedumbre como un fruto del Espíritu Santo y como una virtud sobre todo de comunión. En Efesios 4, 1-6 San Pablo invita a construir la comunidad eclesial con la fuerza del Espíritu Santo y cultivando la mansedumbre.</w:t>
      </w:r>
      <w:r w:rsidR="00F17153">
        <w:rPr>
          <w:rFonts w:ascii="Arial" w:hAnsi="Arial" w:cs="Arial"/>
          <w:color w:val="000000" w:themeColor="text1"/>
        </w:rPr>
        <w:t xml:space="preserve"> En</w:t>
      </w:r>
      <w:r w:rsidR="002F286A">
        <w:rPr>
          <w:rFonts w:ascii="Arial" w:hAnsi="Arial" w:cs="Arial"/>
          <w:color w:val="000000" w:themeColor="text1"/>
        </w:rPr>
        <w:t xml:space="preserve"> 2Co 10,1 hablando de la corrección fraterna, el Apóstol recomienda ser mansos, porque lo que importa no es la corrección en sí misma sino,  quien ha pecado reconozca su error y se corrija.</w:t>
      </w:r>
      <w:r w:rsidR="002111DC">
        <w:rPr>
          <w:rFonts w:ascii="Arial" w:hAnsi="Arial" w:cs="Arial"/>
          <w:color w:val="000000" w:themeColor="text1"/>
        </w:rPr>
        <w:t xml:space="preserve"> </w:t>
      </w:r>
    </w:p>
    <w:p w:rsidR="000F44AA" w:rsidRPr="009A62D1" w:rsidRDefault="002F286A" w:rsidP="002843DA">
      <w:pPr>
        <w:pStyle w:val="style2"/>
        <w:spacing w:before="120"/>
        <w:ind w:firstLine="0"/>
        <w:rPr>
          <w:rFonts w:ascii="Arial" w:hAnsi="Arial" w:cs="Arial"/>
          <w:color w:val="000000" w:themeColor="text1"/>
        </w:rPr>
      </w:pPr>
      <w:r>
        <w:rPr>
          <w:rFonts w:ascii="Arial" w:hAnsi="Arial" w:cs="Arial"/>
          <w:color w:val="000000" w:themeColor="text1"/>
        </w:rPr>
        <w:t>La confianza en Dios nos permite dominar las emociones</w:t>
      </w:r>
      <w:r w:rsidR="002111DC">
        <w:rPr>
          <w:rFonts w:ascii="Arial" w:hAnsi="Arial" w:cs="Arial"/>
          <w:color w:val="000000" w:themeColor="text1"/>
        </w:rPr>
        <w:t xml:space="preserve"> fuertes y violentas y por consiguiente, vivir en paz., Jesús propone ser personas mansas y bondadosas, El fue llevado al matadero como un manso cordero</w:t>
      </w:r>
      <w:proofErr w:type="gramStart"/>
      <w:r w:rsidR="002111DC">
        <w:rPr>
          <w:rFonts w:ascii="Arial" w:hAnsi="Arial" w:cs="Arial"/>
          <w:color w:val="000000" w:themeColor="text1"/>
        </w:rPr>
        <w:t>..</w:t>
      </w:r>
      <w:proofErr w:type="gramEnd"/>
    </w:p>
    <w:p w:rsidR="00C27D0F" w:rsidRPr="009A62D1" w:rsidRDefault="00C27D0F" w:rsidP="002843DA">
      <w:pPr>
        <w:pStyle w:val="style2"/>
        <w:spacing w:before="120"/>
        <w:ind w:firstLine="0"/>
        <w:rPr>
          <w:rFonts w:ascii="Arial" w:hAnsi="Arial" w:cs="Arial"/>
          <w:color w:val="000000" w:themeColor="text1"/>
        </w:rPr>
      </w:pPr>
      <w:r w:rsidRPr="009A62D1">
        <w:rPr>
          <w:rFonts w:ascii="Arial" w:hAnsi="Arial" w:cs="Arial"/>
          <w:color w:val="000000" w:themeColor="text1"/>
        </w:rPr>
        <w:t>A propósito de esta Bienaventuranza S. Benito insiste mucho en la</w:t>
      </w:r>
      <w:r w:rsidR="000F44AA">
        <w:rPr>
          <w:rFonts w:ascii="Arial" w:hAnsi="Arial" w:cs="Arial"/>
          <w:color w:val="000000" w:themeColor="text1"/>
        </w:rPr>
        <w:t xml:space="preserve"> prudencia y en la</w:t>
      </w:r>
      <w:r w:rsidRPr="009A62D1">
        <w:rPr>
          <w:rFonts w:ascii="Arial" w:hAnsi="Arial" w:cs="Arial"/>
          <w:color w:val="000000" w:themeColor="text1"/>
        </w:rPr>
        <w:t xml:space="preserve"> paciencia, no como resignación, sino como participación en la victoria de la cruz de Cristo. La solución no hay que buscarla en la lógica, en la razón, sino en la</w:t>
      </w:r>
      <w:r w:rsidRPr="009A62D1">
        <w:rPr>
          <w:rFonts w:ascii="Arial" w:hAnsi="Arial" w:cs="Arial"/>
          <w:b/>
          <w:color w:val="000000" w:themeColor="text1"/>
        </w:rPr>
        <w:t xml:space="preserve"> gracia</w:t>
      </w:r>
      <w:r w:rsidRPr="009A62D1">
        <w:rPr>
          <w:rFonts w:ascii="Arial" w:hAnsi="Arial" w:cs="Arial"/>
          <w:color w:val="000000" w:themeColor="text1"/>
        </w:rPr>
        <w:t>, en la fe. Así la describe el santo:</w:t>
      </w:r>
    </w:p>
    <w:p w:rsidR="00F17153" w:rsidRPr="009A62D1" w:rsidRDefault="00C27D0F" w:rsidP="00F17153">
      <w:pPr>
        <w:spacing w:before="100" w:beforeAutospacing="1" w:after="100" w:afterAutospacing="1" w:line="240" w:lineRule="auto"/>
        <w:rPr>
          <w:rFonts w:ascii="Arial" w:eastAsia="Times New Roman" w:hAnsi="Arial" w:cs="Arial"/>
          <w:color w:val="000000" w:themeColor="text1"/>
          <w:sz w:val="24"/>
          <w:szCs w:val="24"/>
          <w:lang w:eastAsia="es-MX"/>
        </w:rPr>
      </w:pPr>
      <w:proofErr w:type="gramStart"/>
      <w:r w:rsidRPr="009A62D1">
        <w:rPr>
          <w:rFonts w:ascii="Arial" w:eastAsia="Times New Roman" w:hAnsi="Arial" w:cs="Arial"/>
          <w:color w:val="000000" w:themeColor="text1"/>
          <w:sz w:val="24"/>
          <w:szCs w:val="24"/>
          <w:lang w:eastAsia="es-MX"/>
        </w:rPr>
        <w:t>calladamente</w:t>
      </w:r>
      <w:proofErr w:type="gramEnd"/>
      <w:r w:rsidRPr="009A62D1">
        <w:rPr>
          <w:rFonts w:ascii="Arial" w:eastAsia="Times New Roman" w:hAnsi="Arial" w:cs="Arial"/>
          <w:color w:val="000000" w:themeColor="text1"/>
          <w:sz w:val="24"/>
          <w:szCs w:val="24"/>
          <w:lang w:eastAsia="es-MX"/>
        </w:rPr>
        <w:t>: es la mansedumbre</w:t>
      </w:r>
      <w:r w:rsidR="00F17153">
        <w:rPr>
          <w:rFonts w:ascii="Arial" w:eastAsia="Times New Roman" w:hAnsi="Arial" w:cs="Arial"/>
          <w:color w:val="000000" w:themeColor="text1"/>
          <w:sz w:val="24"/>
          <w:szCs w:val="24"/>
          <w:lang w:eastAsia="es-MX"/>
        </w:rPr>
        <w:t xml:space="preserve">                                                                                             </w:t>
      </w:r>
      <w:r w:rsidRPr="009A62D1">
        <w:rPr>
          <w:rFonts w:ascii="Arial" w:eastAsia="Times New Roman" w:hAnsi="Arial" w:cs="Arial"/>
          <w:color w:val="000000" w:themeColor="text1"/>
          <w:sz w:val="24"/>
          <w:szCs w:val="24"/>
          <w:lang w:eastAsia="es-MX"/>
        </w:rPr>
        <w:t>en su interior: sin hacer ruido</w:t>
      </w:r>
      <w:r w:rsidR="00F17153">
        <w:rPr>
          <w:rFonts w:ascii="Arial" w:eastAsia="Times New Roman" w:hAnsi="Arial" w:cs="Arial"/>
          <w:color w:val="000000" w:themeColor="text1"/>
          <w:sz w:val="24"/>
          <w:szCs w:val="24"/>
          <w:lang w:eastAsia="es-MX"/>
        </w:rPr>
        <w:t xml:space="preserve">                                                                                               </w:t>
      </w:r>
      <w:r w:rsidR="00F17153" w:rsidRPr="00F17153">
        <w:rPr>
          <w:rFonts w:ascii="Arial" w:eastAsia="Times New Roman" w:hAnsi="Arial" w:cs="Arial"/>
          <w:color w:val="000000" w:themeColor="text1"/>
          <w:sz w:val="24"/>
          <w:szCs w:val="24"/>
          <w:lang w:eastAsia="es-MX"/>
        </w:rPr>
        <w:t xml:space="preserve"> </w:t>
      </w:r>
      <w:r w:rsidR="00F17153" w:rsidRPr="009A62D1">
        <w:rPr>
          <w:rFonts w:ascii="Arial" w:eastAsia="Times New Roman" w:hAnsi="Arial" w:cs="Arial"/>
          <w:color w:val="000000" w:themeColor="text1"/>
          <w:sz w:val="24"/>
          <w:szCs w:val="24"/>
          <w:lang w:eastAsia="es-MX"/>
        </w:rPr>
        <w:t>se abrace: con valentía, con amor</w:t>
      </w:r>
      <w:r w:rsidR="00F17153">
        <w:rPr>
          <w:rFonts w:ascii="Arial" w:eastAsia="Times New Roman" w:hAnsi="Arial" w:cs="Arial"/>
          <w:color w:val="000000" w:themeColor="text1"/>
          <w:sz w:val="24"/>
          <w:szCs w:val="24"/>
          <w:lang w:eastAsia="es-MX"/>
        </w:rPr>
        <w:t xml:space="preserve">                                                                                        </w:t>
      </w:r>
      <w:r w:rsidR="00F17153" w:rsidRPr="009A62D1">
        <w:rPr>
          <w:rFonts w:ascii="Arial" w:eastAsia="Times New Roman" w:hAnsi="Arial" w:cs="Arial"/>
          <w:color w:val="000000" w:themeColor="text1"/>
          <w:sz w:val="24"/>
          <w:szCs w:val="24"/>
          <w:lang w:eastAsia="es-MX"/>
        </w:rPr>
        <w:t>con paciencia: participando en la pasión de Cristo</w:t>
      </w:r>
    </w:p>
    <w:p w:rsidR="009401A4" w:rsidRPr="009A62D1" w:rsidRDefault="00F17153" w:rsidP="00F17153">
      <w:pPr>
        <w:spacing w:beforeAutospacing="1" w:after="100" w:afterAutospacing="1" w:line="240"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 </w:t>
      </w:r>
      <w:r w:rsidR="009401A4" w:rsidRPr="009A62D1">
        <w:rPr>
          <w:rFonts w:ascii="Arial" w:eastAsia="Times New Roman" w:hAnsi="Arial" w:cs="Arial"/>
          <w:b/>
          <w:color w:val="000000" w:themeColor="text1"/>
          <w:sz w:val="24"/>
          <w:szCs w:val="24"/>
          <w:lang w:eastAsia="es-MX"/>
        </w:rPr>
        <w:t>PRACTICA</w:t>
      </w:r>
      <w:r w:rsidR="009401A4" w:rsidRPr="009A62D1">
        <w:rPr>
          <w:rFonts w:ascii="Arial" w:eastAsia="Times New Roman" w:hAnsi="Arial" w:cs="Arial"/>
          <w:color w:val="000000" w:themeColor="text1"/>
          <w:sz w:val="24"/>
          <w:szCs w:val="24"/>
          <w:lang w:eastAsia="es-MX"/>
        </w:rPr>
        <w:t>-</w:t>
      </w:r>
      <w:r w:rsidR="009401A4" w:rsidRPr="009A62D1">
        <w:rPr>
          <w:rStyle w:val="Textoennegrita"/>
          <w:rFonts w:ascii="Arial" w:hAnsi="Arial" w:cs="Arial"/>
          <w:color w:val="000000" w:themeColor="text1"/>
          <w:sz w:val="24"/>
          <w:szCs w:val="24"/>
        </w:rPr>
        <w:t xml:space="preserve"> </w:t>
      </w:r>
      <w:proofErr w:type="spellStart"/>
      <w:r w:rsidR="009401A4" w:rsidRPr="009A62D1">
        <w:rPr>
          <w:rStyle w:val="Textoennegrita"/>
          <w:rFonts w:ascii="Arial" w:hAnsi="Arial" w:cs="Arial"/>
          <w:color w:val="000000" w:themeColor="text1"/>
          <w:sz w:val="24"/>
          <w:szCs w:val="24"/>
        </w:rPr>
        <w:t>Flp</w:t>
      </w:r>
      <w:proofErr w:type="spellEnd"/>
      <w:r w:rsidR="009401A4" w:rsidRPr="009A62D1">
        <w:rPr>
          <w:rStyle w:val="Textoennegrita"/>
          <w:rFonts w:ascii="Arial" w:hAnsi="Arial" w:cs="Arial"/>
          <w:color w:val="000000" w:themeColor="text1"/>
          <w:sz w:val="24"/>
          <w:szCs w:val="24"/>
        </w:rPr>
        <w:t xml:space="preserve"> 2,3-4</w:t>
      </w:r>
      <w:r w:rsidR="009401A4" w:rsidRPr="009A62D1">
        <w:rPr>
          <w:rStyle w:val="Textoennegrita"/>
          <w:rFonts w:ascii="Arial" w:hAnsi="Arial" w:cs="Arial"/>
          <w:color w:val="000000" w:themeColor="text1"/>
          <w:spacing w:val="2"/>
          <w:sz w:val="24"/>
          <w:szCs w:val="24"/>
        </w:rPr>
        <w:t>:</w:t>
      </w:r>
      <w:r w:rsidR="009401A4" w:rsidRPr="009A62D1">
        <w:rPr>
          <w:rFonts w:ascii="Arial" w:hAnsi="Arial" w:cs="Arial"/>
          <w:color w:val="000000" w:themeColor="text1"/>
          <w:sz w:val="24"/>
          <w:szCs w:val="24"/>
        </w:rPr>
        <w:t xml:space="preserve"> "Nada hagáis por rivalidad, ni por vanagloria, sino con humildad, considerando cada cual a los demás como superiores a sí mismo, buscando cada cual no su propio interés, sino el de los demás". Estas son las condiciones, las actitudes, que necesitamos para recibir en herencia la tierra, para participar en la salvación que nos ha enviado Dios por medio de Cristo y llegar al Reino eterno.</w:t>
      </w:r>
    </w:p>
    <w:p w:rsidR="00C27D0F" w:rsidRPr="009A62D1" w:rsidRDefault="00C27D0F" w:rsidP="002843DA">
      <w:pPr>
        <w:pStyle w:val="style2"/>
        <w:spacing w:before="120"/>
        <w:ind w:firstLine="0"/>
        <w:rPr>
          <w:rFonts w:ascii="Arial" w:hAnsi="Arial" w:cs="Arial"/>
          <w:color w:val="000000" w:themeColor="text1"/>
        </w:rPr>
      </w:pPr>
    </w:p>
    <w:p w:rsidR="00D33613" w:rsidRPr="009401A4" w:rsidRDefault="002843DA" w:rsidP="002843DA">
      <w:pPr>
        <w:pStyle w:val="style2"/>
        <w:spacing w:before="120"/>
        <w:ind w:firstLine="720"/>
        <w:rPr>
          <w:rFonts w:ascii="Arial" w:hAnsi="Arial" w:cs="Arial"/>
          <w:color w:val="000000" w:themeColor="text1"/>
        </w:rPr>
      </w:pPr>
      <w:r w:rsidRPr="009A62D1">
        <w:rPr>
          <w:rFonts w:ascii="Arial" w:hAnsi="Arial" w:cs="Arial"/>
          <w:color w:val="000000" w:themeColor="text1"/>
        </w:rPr>
        <w:lastRenderedPageBreak/>
        <w:t xml:space="preserve">                                                                      </w:t>
      </w:r>
      <w:r w:rsidRPr="009401A4">
        <w:rPr>
          <w:rFonts w:ascii="Arial" w:hAnsi="Arial" w:cs="Arial"/>
          <w:color w:val="000000" w:themeColor="text1"/>
        </w:rPr>
        <w:t xml:space="preserve">                                   </w:t>
      </w:r>
      <w:r w:rsidR="00D33613" w:rsidRPr="009401A4">
        <w:rPr>
          <w:rFonts w:ascii="Arial" w:hAnsi="Arial" w:cs="Arial"/>
          <w:color w:val="000000" w:themeColor="text1"/>
        </w:rPr>
        <w:t xml:space="preserve">                                                                       </w:t>
      </w:r>
    </w:p>
    <w:sectPr w:rsidR="00D33613" w:rsidRPr="009401A4" w:rsidSect="00F17153">
      <w:pgSz w:w="12240" w:h="15840"/>
      <w:pgMar w:top="1417" w:right="1325"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Arab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06F3"/>
    <w:multiLevelType w:val="multilevel"/>
    <w:tmpl w:val="3D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3A3D"/>
    <w:rsid w:val="00047949"/>
    <w:rsid w:val="000B4CAB"/>
    <w:rsid w:val="000F44AA"/>
    <w:rsid w:val="002111DC"/>
    <w:rsid w:val="002843DA"/>
    <w:rsid w:val="002910C1"/>
    <w:rsid w:val="002E1536"/>
    <w:rsid w:val="002E7C60"/>
    <w:rsid w:val="002F286A"/>
    <w:rsid w:val="0045087B"/>
    <w:rsid w:val="00514FB0"/>
    <w:rsid w:val="00594A64"/>
    <w:rsid w:val="005D56CA"/>
    <w:rsid w:val="005F337B"/>
    <w:rsid w:val="00742E7C"/>
    <w:rsid w:val="00882323"/>
    <w:rsid w:val="009401A4"/>
    <w:rsid w:val="00956CBB"/>
    <w:rsid w:val="009A62D1"/>
    <w:rsid w:val="00A517E1"/>
    <w:rsid w:val="00B00C47"/>
    <w:rsid w:val="00B15BF7"/>
    <w:rsid w:val="00BE683D"/>
    <w:rsid w:val="00BF7979"/>
    <w:rsid w:val="00C27D0F"/>
    <w:rsid w:val="00D20E74"/>
    <w:rsid w:val="00D33613"/>
    <w:rsid w:val="00D5229A"/>
    <w:rsid w:val="00D83A3D"/>
    <w:rsid w:val="00D975D5"/>
    <w:rsid w:val="00E11253"/>
    <w:rsid w:val="00EA1146"/>
    <w:rsid w:val="00F027A5"/>
    <w:rsid w:val="00F17153"/>
    <w:rsid w:val="00F3492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82323"/>
    <w:rPr>
      <w:b/>
      <w:bCs/>
    </w:rPr>
  </w:style>
  <w:style w:type="paragraph" w:customStyle="1" w:styleId="style2">
    <w:name w:val="style2"/>
    <w:basedOn w:val="Normal"/>
    <w:rsid w:val="00882323"/>
    <w:pPr>
      <w:autoSpaceDE w:val="0"/>
      <w:autoSpaceDN w:val="0"/>
      <w:spacing w:after="0" w:line="240" w:lineRule="auto"/>
      <w:ind w:firstLine="648"/>
      <w:jc w:val="both"/>
    </w:pPr>
    <w:rPr>
      <w:rFonts w:ascii="Times New Roman (Arabic)" w:eastAsia="Times New Roman" w:hAnsi="Times New Roman (Arabic)" w:cs="Times New Roman"/>
      <w:sz w:val="24"/>
      <w:szCs w:val="24"/>
      <w:lang w:eastAsia="es-MX"/>
    </w:rPr>
  </w:style>
  <w:style w:type="paragraph" w:styleId="Textodeglobo">
    <w:name w:val="Balloon Text"/>
    <w:basedOn w:val="Normal"/>
    <w:link w:val="TextodegloboCar"/>
    <w:uiPriority w:val="99"/>
    <w:semiHidden/>
    <w:unhideWhenUsed/>
    <w:rsid w:val="009401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126997">
      <w:bodyDiv w:val="1"/>
      <w:marLeft w:val="0"/>
      <w:marRight w:val="0"/>
      <w:marTop w:val="0"/>
      <w:marBottom w:val="0"/>
      <w:divBdr>
        <w:top w:val="none" w:sz="0" w:space="0" w:color="auto"/>
        <w:left w:val="none" w:sz="0" w:space="0" w:color="auto"/>
        <w:bottom w:val="none" w:sz="0" w:space="0" w:color="auto"/>
        <w:right w:val="none" w:sz="0" w:space="0" w:color="auto"/>
      </w:divBdr>
      <w:divsChild>
        <w:div w:id="215510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576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9830312">
      <w:bodyDiv w:val="1"/>
      <w:marLeft w:val="0"/>
      <w:marRight w:val="0"/>
      <w:marTop w:val="0"/>
      <w:marBottom w:val="0"/>
      <w:divBdr>
        <w:top w:val="none" w:sz="0" w:space="0" w:color="auto"/>
        <w:left w:val="none" w:sz="0" w:space="0" w:color="auto"/>
        <w:bottom w:val="none" w:sz="0" w:space="0" w:color="auto"/>
        <w:right w:val="none" w:sz="0" w:space="0" w:color="auto"/>
      </w:divBdr>
      <w:divsChild>
        <w:div w:id="345329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80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359635">
      <w:bodyDiv w:val="1"/>
      <w:marLeft w:val="0"/>
      <w:marRight w:val="0"/>
      <w:marTop w:val="0"/>
      <w:marBottom w:val="0"/>
      <w:divBdr>
        <w:top w:val="none" w:sz="0" w:space="0" w:color="auto"/>
        <w:left w:val="none" w:sz="0" w:space="0" w:color="auto"/>
        <w:bottom w:val="none" w:sz="0" w:space="0" w:color="auto"/>
        <w:right w:val="none" w:sz="0" w:space="0" w:color="auto"/>
      </w:divBdr>
      <w:divsChild>
        <w:div w:id="638268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8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9544754">
      <w:bodyDiv w:val="1"/>
      <w:marLeft w:val="0"/>
      <w:marRight w:val="0"/>
      <w:marTop w:val="0"/>
      <w:marBottom w:val="0"/>
      <w:divBdr>
        <w:top w:val="none" w:sz="0" w:space="0" w:color="auto"/>
        <w:left w:val="none" w:sz="0" w:space="0" w:color="auto"/>
        <w:bottom w:val="none" w:sz="0" w:space="0" w:color="auto"/>
        <w:right w:val="none" w:sz="0" w:space="0" w:color="auto"/>
      </w:divBdr>
      <w:divsChild>
        <w:div w:id="15611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31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5936898">
      <w:bodyDiv w:val="1"/>
      <w:marLeft w:val="0"/>
      <w:marRight w:val="0"/>
      <w:marTop w:val="0"/>
      <w:marBottom w:val="0"/>
      <w:divBdr>
        <w:top w:val="none" w:sz="0" w:space="0" w:color="auto"/>
        <w:left w:val="none" w:sz="0" w:space="0" w:color="auto"/>
        <w:bottom w:val="none" w:sz="0" w:space="0" w:color="auto"/>
        <w:right w:val="none" w:sz="0" w:space="0" w:color="auto"/>
      </w:divBdr>
      <w:divsChild>
        <w:div w:id="200916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54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C53E0-A4DD-468A-8462-1AC8F023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dcterms:created xsi:type="dcterms:W3CDTF">2016-01-03T17:35:00Z</dcterms:created>
  <dcterms:modified xsi:type="dcterms:W3CDTF">2016-01-03T17:35:00Z</dcterms:modified>
</cp:coreProperties>
</file>